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BA" w:rsidRDefault="00387FBA" w:rsidP="00387FBA">
      <w:pPr>
        <w:jc w:val="center"/>
        <w:rPr>
          <w:lang w:val="sr-Cyrl-RS"/>
        </w:rPr>
      </w:pPr>
      <w:r>
        <w:rPr>
          <w:lang w:val="sr-Cyrl-RS"/>
        </w:rPr>
        <w:t>ФАКУЛТЕТ ПОСЛОВНЕ ЕКОНОМИЈЕ БИЈЕЉИНА</w:t>
      </w:r>
    </w:p>
    <w:p w:rsidR="00A974D6" w:rsidRDefault="00387FBA" w:rsidP="00387FBA">
      <w:pPr>
        <w:jc w:val="center"/>
        <w:rPr>
          <w:lang w:val="sr-Cyrl-RS"/>
        </w:rPr>
      </w:pPr>
      <w:r>
        <w:rPr>
          <w:lang w:val="sr-Cyrl-RS"/>
        </w:rPr>
        <w:t>РЕЗУЛТАТИ ПРВОГ КОЛОКВИЈУМА</w:t>
      </w:r>
    </w:p>
    <w:tbl>
      <w:tblPr>
        <w:tblStyle w:val="LightList-Accent3"/>
        <w:tblpPr w:leftFromText="180" w:rightFromText="180" w:vertAnchor="page" w:horzAnchor="margin" w:tblpY="3361"/>
        <w:tblW w:w="9483" w:type="dxa"/>
        <w:tblLook w:val="04A0" w:firstRow="1" w:lastRow="0" w:firstColumn="1" w:lastColumn="0" w:noHBand="0" w:noVBand="1"/>
      </w:tblPr>
      <w:tblGrid>
        <w:gridCol w:w="1120"/>
        <w:gridCol w:w="1700"/>
        <w:gridCol w:w="4240"/>
        <w:gridCol w:w="2423"/>
      </w:tblGrid>
      <w:tr w:rsidR="00387FBA" w:rsidRPr="00387FBA" w:rsidTr="0038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Р.бр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Број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индекса</w:t>
            </w:r>
            <w:proofErr w:type="spellEnd"/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Студент</w:t>
            </w:r>
            <w:proofErr w:type="spellEnd"/>
          </w:p>
        </w:tc>
        <w:tc>
          <w:tcPr>
            <w:tcW w:w="2423" w:type="dxa"/>
          </w:tcPr>
          <w:p w:rsidR="00387FBA" w:rsidRPr="00387FBA" w:rsidRDefault="00387FBA" w:rsidP="00387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val="sr-Cyrl-R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lang w:val="sr-Cyrl-RS"/>
              </w:rPr>
              <w:t>БОДОВИ (МАХ 20)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54/20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Беатовић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Горан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Александра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20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18/19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Бојкић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Миле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Наташа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11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5/20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Драшко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Предраг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Милица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10/20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Гаврић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Радојица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Душица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11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83/19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Илић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Миленко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Јована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31/20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Ковачевић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Боривоје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Аница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16/20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Марковић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Раденко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Љубинка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19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2/19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Марковић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Вићо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Ј</w:t>
            </w:r>
            <w:bookmarkStart w:id="0" w:name="_GoBack"/>
            <w:bookmarkEnd w:id="0"/>
            <w:r w:rsidRPr="00387FBA">
              <w:rPr>
                <w:rFonts w:ascii="Calibri" w:eastAsia="Times New Roman" w:hAnsi="Calibri" w:cs="Calibri"/>
              </w:rPr>
              <w:t>ована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13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13/20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Милић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Златко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Славица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17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11/20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Миловић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Игор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Василија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20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14/20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Мирић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Мирослав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Милица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16,5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37/19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Митровић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Обрен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Божана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13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45/20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Недић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Славољуб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Дејана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16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61/20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Николић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Славиша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Кристина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9,5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43/20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Пејичић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Драгомир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Николина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15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46/20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Перић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Предраг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Јована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19,5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33/20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Радовић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Небојша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Јована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18.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8/20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Росић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Вићо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Милена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19.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10/19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Симеуновић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Зоран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Оливера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40/20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Скочо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Небојша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Наташа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19,5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21.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47/20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Станишић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Бранислав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Вања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22.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63/22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Станишић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Ратко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Младен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15,5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23.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Стевић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Мирослав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Снежана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19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24.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40/19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Тубић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Саша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Марија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14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25.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35/20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Васић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Милан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Вера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</w:tr>
      <w:tr w:rsidR="00387FBA" w:rsidRPr="00387FBA" w:rsidTr="00894D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26.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36/20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Васић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Милан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Весна</w:t>
            </w:r>
            <w:proofErr w:type="spellEnd"/>
          </w:p>
        </w:tc>
        <w:tc>
          <w:tcPr>
            <w:tcW w:w="2423" w:type="dxa"/>
            <w:shd w:val="clear" w:color="auto" w:fill="F2DBDB" w:themeFill="accent2" w:themeFillTint="33"/>
          </w:tcPr>
          <w:p w:rsidR="00387FBA" w:rsidRPr="00387FBA" w:rsidRDefault="00387FBA" w:rsidP="00387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0</w:t>
            </w:r>
          </w:p>
        </w:tc>
      </w:tr>
      <w:tr w:rsidR="00387FBA" w:rsidRPr="00387FBA" w:rsidTr="0089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387FBA" w:rsidRPr="00387FBA" w:rsidRDefault="00387FBA" w:rsidP="00387FBA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27.</w:t>
            </w:r>
          </w:p>
        </w:tc>
        <w:tc>
          <w:tcPr>
            <w:tcW w:w="170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17/20</w:t>
            </w:r>
          </w:p>
        </w:tc>
        <w:tc>
          <w:tcPr>
            <w:tcW w:w="4240" w:type="dxa"/>
            <w:noWrap/>
            <w:hideMark/>
          </w:tcPr>
          <w:p w:rsidR="00387FBA" w:rsidRPr="00387FBA" w:rsidRDefault="00387FBA" w:rsidP="0038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Владисављевић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Небојша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Бојана</w:t>
            </w:r>
            <w:proofErr w:type="spellEnd"/>
          </w:p>
        </w:tc>
        <w:tc>
          <w:tcPr>
            <w:tcW w:w="2423" w:type="dxa"/>
            <w:shd w:val="clear" w:color="auto" w:fill="EAF1DD" w:themeFill="accent3" w:themeFillTint="33"/>
          </w:tcPr>
          <w:p w:rsidR="00387FBA" w:rsidRPr="00387FBA" w:rsidRDefault="00387FBA" w:rsidP="00387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16</w:t>
            </w:r>
          </w:p>
        </w:tc>
      </w:tr>
    </w:tbl>
    <w:p w:rsidR="00387FBA" w:rsidRDefault="00387FBA" w:rsidP="00387FBA">
      <w:pPr>
        <w:jc w:val="center"/>
        <w:rPr>
          <w:lang w:val="sr-Cyrl-RS"/>
        </w:rPr>
      </w:pPr>
      <w:r>
        <w:rPr>
          <w:lang w:val="sr-Cyrl-RS"/>
        </w:rPr>
        <w:t>ПРЕДУЗЕТНИШТВО</w:t>
      </w:r>
    </w:p>
    <w:p w:rsidR="00387FBA" w:rsidRDefault="00387FBA" w:rsidP="00387FBA">
      <w:pPr>
        <w:jc w:val="center"/>
        <w:rPr>
          <w:lang w:val="sr-Cyrl-RS"/>
        </w:rPr>
      </w:pPr>
    </w:p>
    <w:p w:rsidR="00387FBA" w:rsidRDefault="00387FBA" w:rsidP="00894D96">
      <w:pPr>
        <w:pStyle w:val="ListParagraph"/>
        <w:numPr>
          <w:ilvl w:val="0"/>
          <w:numId w:val="1"/>
        </w:numPr>
        <w:shd w:val="clear" w:color="auto" w:fill="EAF1DD" w:themeFill="accent3" w:themeFillTint="33"/>
        <w:jc w:val="both"/>
        <w:rPr>
          <w:lang w:val="sr-Cyrl-RS"/>
        </w:rPr>
      </w:pPr>
      <w:r>
        <w:rPr>
          <w:lang w:val="sr-Cyrl-RS"/>
        </w:rPr>
        <w:t>Да би се колоквијум сматрао положеним, студент мора да оствари најмање 11 бодова.</w:t>
      </w:r>
    </w:p>
    <w:p w:rsidR="00387FBA" w:rsidRPr="00387FBA" w:rsidRDefault="00387FBA" w:rsidP="00387FBA">
      <w:pPr>
        <w:jc w:val="right"/>
        <w:rPr>
          <w:lang w:val="sr-Cyrl-RS"/>
        </w:rPr>
      </w:pPr>
      <w:r>
        <w:rPr>
          <w:lang w:val="sr-Cyrl-RS"/>
        </w:rPr>
        <w:t>Проф. др Живко Ерцег</w:t>
      </w:r>
    </w:p>
    <w:sectPr w:rsidR="00387FBA" w:rsidRPr="0038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99F"/>
    <w:multiLevelType w:val="hybridMultilevel"/>
    <w:tmpl w:val="4BCE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BA"/>
    <w:rsid w:val="00387FBA"/>
    <w:rsid w:val="00894D96"/>
    <w:rsid w:val="00A9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387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387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387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38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2</cp:revision>
  <dcterms:created xsi:type="dcterms:W3CDTF">2023-04-18T07:20:00Z</dcterms:created>
  <dcterms:modified xsi:type="dcterms:W3CDTF">2023-04-18T07:30:00Z</dcterms:modified>
</cp:coreProperties>
</file>